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CDF" w:rsidRPr="00821CDF" w:rsidRDefault="00821CDF" w:rsidP="00821CDF">
      <w:pPr>
        <w:rPr>
          <w:rFonts w:ascii="Garamond" w:hAnsi="Garamond"/>
          <w:sz w:val="24"/>
          <w:szCs w:val="24"/>
        </w:rPr>
      </w:pPr>
      <w:r w:rsidRPr="00821CDF">
        <w:rPr>
          <w:rFonts w:ascii="Garamond" w:hAnsi="Garamond"/>
          <w:noProof/>
          <w:sz w:val="24"/>
          <w:szCs w:val="24"/>
        </w:rPr>
        <w:drawing>
          <wp:inline distT="0" distB="0" distL="0" distR="0" wp14:anchorId="0A5C2C83">
            <wp:extent cx="1276350" cy="9810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pic:spPr>
                </pic:pic>
              </a:graphicData>
            </a:graphic>
          </wp:inline>
        </w:drawing>
      </w:r>
    </w:p>
    <w:p w:rsidR="00821CDF" w:rsidRDefault="00821CDF" w:rsidP="00821CDF">
      <w:pPr>
        <w:spacing w:after="0"/>
        <w:rPr>
          <w:rFonts w:ascii="Garamond" w:hAnsi="Garamond"/>
          <w:sz w:val="24"/>
          <w:szCs w:val="24"/>
        </w:rPr>
      </w:pPr>
      <w:r w:rsidRPr="00821CDF">
        <w:rPr>
          <w:rFonts w:ascii="Garamond" w:hAnsi="Garamond"/>
          <w:sz w:val="24"/>
          <w:szCs w:val="24"/>
        </w:rPr>
        <w:t xml:space="preserve">ΕΛΛΗΝΙΚΗ ΔΗΜΟΚΡΑΤΙΑ                                     </w:t>
      </w:r>
      <w:r>
        <w:rPr>
          <w:rFonts w:ascii="Garamond" w:hAnsi="Garamond"/>
          <w:sz w:val="24"/>
          <w:szCs w:val="24"/>
        </w:rPr>
        <w:t>Κομ</w:t>
      </w:r>
      <w:r w:rsidRPr="00821CDF">
        <w:rPr>
          <w:rFonts w:ascii="Garamond" w:hAnsi="Garamond"/>
          <w:sz w:val="24"/>
          <w:szCs w:val="24"/>
        </w:rPr>
        <w:t>οτηνή, 11 Φεβρουαρίου 2020</w:t>
      </w:r>
    </w:p>
    <w:p w:rsidR="00821CDF" w:rsidRDefault="00821CDF" w:rsidP="00821CDF">
      <w:pPr>
        <w:spacing w:after="0"/>
        <w:rPr>
          <w:rFonts w:ascii="Garamond" w:hAnsi="Garamond"/>
          <w:sz w:val="24"/>
          <w:szCs w:val="24"/>
        </w:rPr>
      </w:pPr>
      <w:r w:rsidRPr="00821CDF">
        <w:rPr>
          <w:rFonts w:ascii="Garamond" w:hAnsi="Garamond"/>
          <w:b/>
          <w:sz w:val="24"/>
          <w:szCs w:val="24"/>
        </w:rPr>
        <w:t>ΔΗΜΟΣ ΚΟΜΟΤΗΝΗΣ</w:t>
      </w:r>
    </w:p>
    <w:p w:rsidR="00821CDF" w:rsidRPr="00821CDF" w:rsidRDefault="00821CDF" w:rsidP="00821CDF">
      <w:pPr>
        <w:spacing w:after="0"/>
        <w:jc w:val="both"/>
        <w:rPr>
          <w:rFonts w:ascii="Garamond" w:hAnsi="Garamond"/>
          <w:sz w:val="24"/>
          <w:szCs w:val="24"/>
        </w:rPr>
      </w:pPr>
      <w:r w:rsidRPr="00821CDF">
        <w:rPr>
          <w:rFonts w:ascii="Garamond" w:hAnsi="Garamond"/>
          <w:sz w:val="24"/>
          <w:szCs w:val="24"/>
        </w:rPr>
        <w:t xml:space="preserve">Διεύθυνση: Πλ. </w:t>
      </w:r>
      <w:proofErr w:type="spellStart"/>
      <w:r w:rsidRPr="00821CDF">
        <w:rPr>
          <w:rFonts w:ascii="Garamond" w:hAnsi="Garamond"/>
          <w:sz w:val="24"/>
          <w:szCs w:val="24"/>
        </w:rPr>
        <w:t>Γ.Βιζυηνού</w:t>
      </w:r>
      <w:proofErr w:type="spellEnd"/>
      <w:r w:rsidRPr="00821CDF">
        <w:rPr>
          <w:rFonts w:ascii="Garamond" w:hAnsi="Garamond"/>
          <w:sz w:val="24"/>
          <w:szCs w:val="24"/>
        </w:rPr>
        <w:t xml:space="preserve"> 1</w:t>
      </w:r>
    </w:p>
    <w:p w:rsidR="00821CDF" w:rsidRPr="00821CDF" w:rsidRDefault="00821CDF" w:rsidP="00821CDF">
      <w:pPr>
        <w:spacing w:after="0"/>
        <w:jc w:val="both"/>
        <w:rPr>
          <w:rFonts w:ascii="Garamond" w:hAnsi="Garamond"/>
          <w:sz w:val="24"/>
          <w:szCs w:val="24"/>
        </w:rPr>
      </w:pPr>
      <w:r w:rsidRPr="00821CDF">
        <w:rPr>
          <w:rFonts w:ascii="Garamond" w:hAnsi="Garamond"/>
          <w:sz w:val="24"/>
          <w:szCs w:val="24"/>
        </w:rPr>
        <w:t>ΚΟΜΟΤΗΝΗ, 69133</w:t>
      </w:r>
    </w:p>
    <w:p w:rsidR="00821CDF" w:rsidRPr="00821CDF" w:rsidRDefault="00821CDF" w:rsidP="00821CDF">
      <w:pPr>
        <w:spacing w:after="0"/>
        <w:jc w:val="both"/>
        <w:rPr>
          <w:rFonts w:ascii="Garamond" w:hAnsi="Garamond"/>
          <w:sz w:val="24"/>
          <w:szCs w:val="24"/>
        </w:rPr>
      </w:pPr>
      <w:proofErr w:type="spellStart"/>
      <w:r w:rsidRPr="00821CDF">
        <w:rPr>
          <w:rFonts w:ascii="Garamond" w:hAnsi="Garamond"/>
          <w:sz w:val="24"/>
          <w:szCs w:val="24"/>
        </w:rPr>
        <w:t>Τηλ</w:t>
      </w:r>
      <w:proofErr w:type="spellEnd"/>
      <w:r w:rsidRPr="00821CDF">
        <w:rPr>
          <w:rFonts w:ascii="Garamond" w:hAnsi="Garamond"/>
          <w:sz w:val="24"/>
          <w:szCs w:val="24"/>
        </w:rPr>
        <w:t>. 25310-82177</w:t>
      </w:r>
    </w:p>
    <w:p w:rsidR="00821CDF" w:rsidRPr="00821CDF" w:rsidRDefault="00821CDF" w:rsidP="00821CDF">
      <w:pPr>
        <w:spacing w:after="0"/>
        <w:jc w:val="both"/>
        <w:rPr>
          <w:rFonts w:ascii="Garamond" w:hAnsi="Garamond"/>
          <w:sz w:val="24"/>
          <w:szCs w:val="24"/>
        </w:rPr>
      </w:pPr>
      <w:r w:rsidRPr="00821CDF">
        <w:rPr>
          <w:rFonts w:ascii="Garamond" w:hAnsi="Garamond"/>
          <w:sz w:val="24"/>
          <w:szCs w:val="24"/>
          <w:lang w:val="en-US"/>
        </w:rPr>
        <w:t>Fax</w:t>
      </w:r>
      <w:r w:rsidRPr="00821CDF">
        <w:rPr>
          <w:rFonts w:ascii="Garamond" w:hAnsi="Garamond"/>
          <w:sz w:val="24"/>
          <w:szCs w:val="24"/>
        </w:rPr>
        <w:t>: 2531352490</w:t>
      </w:r>
    </w:p>
    <w:p w:rsidR="00821CDF" w:rsidRPr="00821CDF" w:rsidRDefault="00821CDF" w:rsidP="00821CDF">
      <w:pPr>
        <w:spacing w:after="0"/>
        <w:jc w:val="both"/>
        <w:rPr>
          <w:rFonts w:ascii="Garamond" w:hAnsi="Garamond"/>
          <w:sz w:val="24"/>
          <w:szCs w:val="24"/>
        </w:rPr>
      </w:pPr>
      <w:r w:rsidRPr="00821CDF">
        <w:rPr>
          <w:rFonts w:ascii="Garamond" w:hAnsi="Garamond"/>
          <w:sz w:val="24"/>
          <w:szCs w:val="24"/>
        </w:rPr>
        <w:t>Ε-</w:t>
      </w:r>
      <w:r w:rsidRPr="00821CDF">
        <w:rPr>
          <w:rFonts w:ascii="Garamond" w:hAnsi="Garamond"/>
          <w:sz w:val="24"/>
          <w:szCs w:val="24"/>
          <w:lang w:val="en-US"/>
        </w:rPr>
        <w:t>mail</w:t>
      </w:r>
      <w:r w:rsidRPr="00821CDF">
        <w:rPr>
          <w:rFonts w:ascii="Garamond" w:hAnsi="Garamond"/>
          <w:sz w:val="24"/>
          <w:szCs w:val="24"/>
        </w:rPr>
        <w:t>:</w:t>
      </w:r>
      <w:proofErr w:type="spellStart"/>
      <w:r w:rsidRPr="00821CDF">
        <w:rPr>
          <w:rFonts w:ascii="Garamond" w:hAnsi="Garamond"/>
          <w:sz w:val="24"/>
          <w:szCs w:val="24"/>
          <w:lang w:val="en-US"/>
        </w:rPr>
        <w:t>grtypoukomotinis</w:t>
      </w:r>
      <w:proofErr w:type="spellEnd"/>
      <w:r w:rsidRPr="00821CDF">
        <w:rPr>
          <w:rFonts w:ascii="Garamond" w:hAnsi="Garamond"/>
          <w:sz w:val="24"/>
          <w:szCs w:val="24"/>
        </w:rPr>
        <w:t>@</w:t>
      </w:r>
      <w:proofErr w:type="spellStart"/>
      <w:r w:rsidRPr="00821CDF">
        <w:rPr>
          <w:rFonts w:ascii="Garamond" w:hAnsi="Garamond"/>
          <w:sz w:val="24"/>
          <w:szCs w:val="24"/>
          <w:lang w:val="en-US"/>
        </w:rPr>
        <w:t>gmail</w:t>
      </w:r>
      <w:proofErr w:type="spellEnd"/>
      <w:r w:rsidRPr="00821CDF">
        <w:rPr>
          <w:rFonts w:ascii="Garamond" w:hAnsi="Garamond"/>
          <w:sz w:val="24"/>
          <w:szCs w:val="24"/>
        </w:rPr>
        <w:t>.</w:t>
      </w:r>
      <w:r w:rsidRPr="00821CDF">
        <w:rPr>
          <w:rFonts w:ascii="Garamond" w:hAnsi="Garamond"/>
          <w:sz w:val="24"/>
          <w:szCs w:val="24"/>
          <w:lang w:val="en-US"/>
        </w:rPr>
        <w:t>com</w:t>
      </w:r>
    </w:p>
    <w:p w:rsidR="00821CDF" w:rsidRPr="00821CDF" w:rsidRDefault="00821CDF" w:rsidP="00821CDF">
      <w:pPr>
        <w:spacing w:after="0"/>
        <w:jc w:val="both"/>
        <w:rPr>
          <w:b/>
        </w:rPr>
      </w:pPr>
    </w:p>
    <w:p w:rsidR="00821CDF" w:rsidRPr="00821CDF" w:rsidRDefault="00821CDF" w:rsidP="00821CDF">
      <w:pPr>
        <w:spacing w:after="0"/>
        <w:jc w:val="both"/>
      </w:pPr>
      <w:r w:rsidRPr="00821CDF">
        <w:tab/>
      </w:r>
    </w:p>
    <w:p w:rsidR="00821CDF" w:rsidRPr="00821CDF" w:rsidRDefault="00821CDF" w:rsidP="00821CDF">
      <w:pPr>
        <w:spacing w:after="0"/>
        <w:jc w:val="both"/>
        <w:rPr>
          <w:rFonts w:ascii="Garamond" w:hAnsi="Garamond"/>
          <w:b/>
          <w:bCs/>
          <w:sz w:val="24"/>
          <w:szCs w:val="24"/>
        </w:rPr>
      </w:pPr>
      <w:r w:rsidRPr="00821CDF">
        <w:rPr>
          <w:rFonts w:ascii="Garamond" w:hAnsi="Garamond"/>
          <w:b/>
          <w:bCs/>
          <w:sz w:val="24"/>
          <w:szCs w:val="24"/>
        </w:rPr>
        <w:t xml:space="preserve">                                              ΔΕΛΤΙΟ ΤΥΠΟΥ</w:t>
      </w:r>
    </w:p>
    <w:p w:rsidR="00821CDF" w:rsidRDefault="00821CDF" w:rsidP="00821CDF">
      <w:pPr>
        <w:jc w:val="both"/>
        <w:rPr>
          <w:b/>
          <w:bCs/>
        </w:rPr>
      </w:pPr>
    </w:p>
    <w:p w:rsidR="00821CDF" w:rsidRPr="00821CDF" w:rsidRDefault="00821CDF" w:rsidP="005D42D9">
      <w:pPr>
        <w:spacing w:after="0"/>
        <w:ind w:firstLine="720"/>
        <w:jc w:val="both"/>
        <w:rPr>
          <w:rFonts w:ascii="Garamond" w:hAnsi="Garamond"/>
          <w:sz w:val="24"/>
          <w:szCs w:val="24"/>
        </w:rPr>
      </w:pPr>
      <w:r>
        <w:rPr>
          <w:rFonts w:ascii="Garamond" w:hAnsi="Garamond"/>
          <w:sz w:val="24"/>
          <w:szCs w:val="24"/>
        </w:rPr>
        <w:t>Ξεκινάει σήμερα</w:t>
      </w:r>
      <w:r w:rsidRPr="00821CDF">
        <w:rPr>
          <w:rFonts w:ascii="Garamond" w:hAnsi="Garamond"/>
          <w:sz w:val="24"/>
          <w:szCs w:val="24"/>
        </w:rPr>
        <w:t xml:space="preserve"> η λειτουργία της ηλεκτρονικής πλατφόρμας για τη δήλωση των αδήλωτων τετραγωνικών μέτρων των ακινήτων.</w:t>
      </w:r>
      <w:r w:rsidRPr="00821CDF">
        <w:rPr>
          <w:rFonts w:ascii="Garamond" w:hAnsi="Garamond"/>
          <w:b/>
          <w:bCs/>
          <w:sz w:val="24"/>
          <w:szCs w:val="24"/>
        </w:rPr>
        <w:t> </w:t>
      </w:r>
      <w:r>
        <w:rPr>
          <w:rFonts w:ascii="Garamond" w:hAnsi="Garamond"/>
          <w:sz w:val="24"/>
          <w:szCs w:val="24"/>
        </w:rPr>
        <w:t>Η</w:t>
      </w:r>
      <w:r w:rsidRPr="00821CDF">
        <w:rPr>
          <w:rFonts w:ascii="Garamond" w:hAnsi="Garamond"/>
          <w:sz w:val="24"/>
          <w:szCs w:val="24"/>
        </w:rPr>
        <w:t xml:space="preserve"> πλατφόρμα</w:t>
      </w:r>
      <w:r>
        <w:rPr>
          <w:rFonts w:ascii="Garamond" w:hAnsi="Garamond"/>
          <w:sz w:val="24"/>
          <w:szCs w:val="24"/>
        </w:rPr>
        <w:t>,</w:t>
      </w:r>
      <w:r w:rsidRPr="00821CDF">
        <w:rPr>
          <w:rFonts w:ascii="Garamond" w:hAnsi="Garamond"/>
          <w:sz w:val="24"/>
          <w:szCs w:val="24"/>
        </w:rPr>
        <w:t xml:space="preserve"> η οποία ήδη βρίσκεται στην ηλεκτρονική διεύθυνση </w:t>
      </w:r>
      <w:hyperlink r:id="rId6" w:tgtFrame="_blank" w:history="1">
        <w:r w:rsidRPr="00821CDF">
          <w:rPr>
            <w:rStyle w:val="-"/>
            <w:rFonts w:ascii="Garamond" w:hAnsi="Garamond"/>
            <w:sz w:val="24"/>
            <w:szCs w:val="24"/>
          </w:rPr>
          <w:t>tetragonika.govapp.gr </w:t>
        </w:r>
      </w:hyperlink>
      <w:r w:rsidRPr="00821CDF">
        <w:rPr>
          <w:rFonts w:ascii="Garamond" w:hAnsi="Garamond"/>
          <w:sz w:val="24"/>
          <w:szCs w:val="24"/>
        </w:rPr>
        <w:t xml:space="preserve">θα είναι απλή στην χρήση της και θα απαιτούνται τέσσερα βήματα για να ολοκληρωθεί η διαδικασία. Η πλατφόρμα θα ανέβει, επίσης, μέσω </w:t>
      </w:r>
      <w:proofErr w:type="spellStart"/>
      <w:r w:rsidRPr="00821CDF">
        <w:rPr>
          <w:rFonts w:ascii="Garamond" w:hAnsi="Garamond"/>
          <w:sz w:val="24"/>
          <w:szCs w:val="24"/>
        </w:rPr>
        <w:t>μπάνερ</w:t>
      </w:r>
      <w:proofErr w:type="spellEnd"/>
      <w:r w:rsidR="00C20F18">
        <w:rPr>
          <w:rFonts w:ascii="Garamond" w:hAnsi="Garamond"/>
          <w:sz w:val="24"/>
          <w:szCs w:val="24"/>
        </w:rPr>
        <w:t xml:space="preserve"> </w:t>
      </w:r>
      <w:r w:rsidRPr="00821CDF">
        <w:rPr>
          <w:rFonts w:ascii="Garamond" w:hAnsi="Garamond"/>
          <w:sz w:val="24"/>
          <w:szCs w:val="24"/>
        </w:rPr>
        <w:t xml:space="preserve">στα </w:t>
      </w:r>
      <w:proofErr w:type="spellStart"/>
      <w:r w:rsidRPr="00821CDF">
        <w:rPr>
          <w:rFonts w:ascii="Garamond" w:hAnsi="Garamond"/>
          <w:sz w:val="24"/>
          <w:szCs w:val="24"/>
        </w:rPr>
        <w:t>site</w:t>
      </w:r>
      <w:proofErr w:type="spellEnd"/>
      <w:r w:rsidRPr="00821CDF">
        <w:rPr>
          <w:rFonts w:ascii="Garamond" w:hAnsi="Garamond"/>
          <w:sz w:val="24"/>
          <w:szCs w:val="24"/>
        </w:rPr>
        <w:t>:</w:t>
      </w:r>
    </w:p>
    <w:p w:rsidR="00821CDF" w:rsidRPr="00821CDF" w:rsidRDefault="00821CDF" w:rsidP="005D42D9">
      <w:pPr>
        <w:spacing w:after="0"/>
        <w:jc w:val="both"/>
        <w:rPr>
          <w:rFonts w:ascii="Garamond" w:hAnsi="Garamond"/>
          <w:sz w:val="24"/>
          <w:szCs w:val="24"/>
        </w:rPr>
      </w:pPr>
      <w:hyperlink r:id="rId7" w:tgtFrame="_blank" w:history="1">
        <w:r w:rsidRPr="00821CDF">
          <w:rPr>
            <w:rStyle w:val="-"/>
            <w:rFonts w:ascii="Garamond" w:hAnsi="Garamond"/>
            <w:sz w:val="24"/>
            <w:szCs w:val="24"/>
          </w:rPr>
          <w:t>-ypes.gr</w:t>
        </w:r>
      </w:hyperlink>
      <w:r w:rsidRPr="00821CDF">
        <w:rPr>
          <w:rFonts w:ascii="Garamond" w:hAnsi="Garamond"/>
          <w:sz w:val="24"/>
          <w:szCs w:val="24"/>
        </w:rPr>
        <w:t>,</w:t>
      </w:r>
    </w:p>
    <w:p w:rsidR="00821CDF" w:rsidRPr="00821CDF" w:rsidRDefault="00821CDF" w:rsidP="005D42D9">
      <w:pPr>
        <w:spacing w:after="0"/>
        <w:jc w:val="both"/>
        <w:rPr>
          <w:rFonts w:ascii="Garamond" w:hAnsi="Garamond"/>
          <w:sz w:val="24"/>
          <w:szCs w:val="24"/>
          <w:lang w:val="en-US"/>
        </w:rPr>
      </w:pPr>
      <w:hyperlink r:id="rId8" w:tgtFrame="_blank" w:history="1">
        <w:r w:rsidRPr="00821CDF">
          <w:rPr>
            <w:rStyle w:val="-"/>
            <w:rFonts w:ascii="Garamond" w:hAnsi="Garamond"/>
            <w:sz w:val="24"/>
            <w:szCs w:val="24"/>
            <w:lang w:val="en-US"/>
          </w:rPr>
          <w:t>-mindigital.gr,</w:t>
        </w:r>
      </w:hyperlink>
    </w:p>
    <w:p w:rsidR="00821CDF" w:rsidRPr="00821CDF" w:rsidRDefault="00821CDF" w:rsidP="005D42D9">
      <w:pPr>
        <w:spacing w:after="0"/>
        <w:jc w:val="both"/>
        <w:rPr>
          <w:rFonts w:ascii="Garamond" w:hAnsi="Garamond"/>
          <w:sz w:val="24"/>
          <w:szCs w:val="24"/>
          <w:lang w:val="en-US"/>
        </w:rPr>
      </w:pPr>
      <w:r w:rsidRPr="00821CDF">
        <w:rPr>
          <w:rFonts w:ascii="Garamond" w:hAnsi="Garamond"/>
          <w:sz w:val="24"/>
          <w:szCs w:val="24"/>
          <w:lang w:val="en-US"/>
        </w:rPr>
        <w:t>–</w:t>
      </w:r>
      <w:hyperlink r:id="rId9" w:tgtFrame="_blank" w:history="1">
        <w:r w:rsidRPr="00821CDF">
          <w:rPr>
            <w:rStyle w:val="-"/>
            <w:rFonts w:ascii="Garamond" w:hAnsi="Garamond"/>
            <w:sz w:val="24"/>
            <w:szCs w:val="24"/>
            <w:lang w:val="en-US"/>
          </w:rPr>
          <w:t>kedke.gr</w:t>
        </w:r>
      </w:hyperlink>
    </w:p>
    <w:p w:rsidR="00821CDF" w:rsidRPr="00821CDF" w:rsidRDefault="00821CDF" w:rsidP="005D42D9">
      <w:pPr>
        <w:spacing w:after="0"/>
        <w:jc w:val="both"/>
        <w:rPr>
          <w:rFonts w:ascii="Garamond" w:hAnsi="Garamond"/>
          <w:sz w:val="24"/>
          <w:szCs w:val="24"/>
          <w:lang w:val="en-US"/>
        </w:rPr>
      </w:pPr>
      <w:r w:rsidRPr="00821CDF">
        <w:rPr>
          <w:rFonts w:ascii="Garamond" w:hAnsi="Garamond"/>
          <w:sz w:val="24"/>
          <w:szCs w:val="24"/>
          <w:lang w:val="en-US"/>
        </w:rPr>
        <w:t>–</w:t>
      </w:r>
      <w:hyperlink r:id="rId10" w:tgtFrame="_blank" w:history="1">
        <w:r w:rsidRPr="00821CDF">
          <w:rPr>
            <w:rStyle w:val="-"/>
            <w:rFonts w:ascii="Garamond" w:hAnsi="Garamond"/>
            <w:sz w:val="24"/>
            <w:szCs w:val="24"/>
            <w:lang w:val="en-US"/>
          </w:rPr>
          <w:t>gsis.gr</w:t>
        </w:r>
      </w:hyperlink>
    </w:p>
    <w:p w:rsidR="00821CDF" w:rsidRPr="00821CDF" w:rsidRDefault="00821CDF" w:rsidP="005D42D9">
      <w:pPr>
        <w:spacing w:after="0"/>
        <w:ind w:firstLine="720"/>
        <w:jc w:val="both"/>
        <w:rPr>
          <w:rFonts w:ascii="Garamond" w:hAnsi="Garamond"/>
          <w:sz w:val="24"/>
          <w:szCs w:val="24"/>
        </w:rPr>
      </w:pPr>
      <w:r w:rsidRPr="00821CDF">
        <w:rPr>
          <w:rFonts w:ascii="Garamond" w:hAnsi="Garamond"/>
          <w:b/>
          <w:bCs/>
          <w:sz w:val="24"/>
          <w:szCs w:val="24"/>
        </w:rPr>
        <w:t>Διαδικασία</w:t>
      </w:r>
    </w:p>
    <w:p w:rsidR="00821CDF" w:rsidRDefault="00821CDF" w:rsidP="005D42D9">
      <w:pPr>
        <w:spacing w:after="0"/>
        <w:ind w:firstLine="720"/>
        <w:jc w:val="both"/>
        <w:rPr>
          <w:rFonts w:ascii="Garamond" w:hAnsi="Garamond"/>
          <w:sz w:val="24"/>
          <w:szCs w:val="24"/>
        </w:rPr>
      </w:pPr>
      <w:r w:rsidRPr="00821CDF">
        <w:rPr>
          <w:rFonts w:ascii="Garamond" w:hAnsi="Garamond"/>
          <w:sz w:val="24"/>
          <w:szCs w:val="24"/>
        </w:rPr>
        <w:t>Κάθε ενδιαφερόμενος ιδιοκτήτης ακινήτου, θα μπορεί με τους κωδικούς του του TAXISNET να εισέρχεται σε αυτήν και να δηλώσει υπεύθυνα στον οικείο Δήμο, συμπληρωματικά ή και αρχικά, το πραγματικό σημερινό εμβαδόν κάθε ιδιοκτησίας του που ηλεκτροδοτείται ή και που δεν ηλεκτροδοτείται ή και δεν ηλεκτροδοτήθηκε ποτέ, τακτοποιημένο ή μη, το οποίο θα πρέπει να συμπίπτει με το εμβαδόν που είναι δηλωμένο στο Ε9, αλλά και τυχόν αλλαγή της χρήσης της ιδιοκτησίας σε άλλη από αυτή που ήταν δηλωμένη στο Δήμο.</w:t>
      </w:r>
    </w:p>
    <w:p w:rsidR="00821CDF" w:rsidRPr="00821CDF" w:rsidRDefault="00821CDF" w:rsidP="005D42D9">
      <w:pPr>
        <w:spacing w:after="0"/>
        <w:ind w:firstLine="720"/>
        <w:jc w:val="both"/>
        <w:rPr>
          <w:rFonts w:ascii="Garamond" w:hAnsi="Garamond"/>
          <w:sz w:val="24"/>
          <w:szCs w:val="24"/>
        </w:rPr>
      </w:pPr>
      <w:r w:rsidRPr="00821CDF">
        <w:rPr>
          <w:rFonts w:ascii="Garamond" w:hAnsi="Garamond"/>
          <w:sz w:val="24"/>
          <w:szCs w:val="24"/>
        </w:rPr>
        <w:t xml:space="preserve">Λόγω της άμεσης διασύνδεσης της εφαρμογής με τις παραπάνω βάσεις δεδομένων, της άμεσης διασταύρωσης των στοιχείων τους και της προσωπικής ευθύνης του δηλούντος για την ακρίβειά τους, δε θα απαιτείται η προσέλευση των πολιτών σε καμιά υπηρεσία και η </w:t>
      </w:r>
      <w:proofErr w:type="spellStart"/>
      <w:r w:rsidRPr="00821CDF">
        <w:rPr>
          <w:rFonts w:ascii="Garamond" w:hAnsi="Garamond"/>
          <w:sz w:val="24"/>
          <w:szCs w:val="24"/>
        </w:rPr>
        <w:t>συνυποβολή</w:t>
      </w:r>
      <w:proofErr w:type="spellEnd"/>
      <w:r w:rsidRPr="00821CDF">
        <w:rPr>
          <w:rFonts w:ascii="Garamond" w:hAnsi="Garamond"/>
          <w:sz w:val="24"/>
          <w:szCs w:val="24"/>
        </w:rPr>
        <w:t xml:space="preserve"> κανενός απολύτως δικαιολογητικού! Οι Υπηρεσίες Εσόδων των οικείων Δήμων θα επεξεργάζονται στη συνέχεια τις ηλεκτρονικές αυτές δηλώσεις και θα ενημερώνουν τους πολίτες σχετικά για την αποδοχή </w:t>
      </w:r>
      <w:r w:rsidR="005D42D9">
        <w:rPr>
          <w:rFonts w:ascii="Garamond" w:hAnsi="Garamond"/>
          <w:sz w:val="24"/>
          <w:szCs w:val="24"/>
        </w:rPr>
        <w:t>τους,</w:t>
      </w:r>
      <w:r w:rsidRPr="00821CDF">
        <w:rPr>
          <w:rFonts w:ascii="Garamond" w:hAnsi="Garamond"/>
          <w:sz w:val="24"/>
          <w:szCs w:val="24"/>
        </w:rPr>
        <w:t xml:space="preserve"> αλλά και για τον υπολογισμό κάθε οφειλόμενου ποσού ΤΑΠ για τα μη ηλεκτροδοτούμενα και για οφειλόμενο δημοτικά τέλη από 1.1.2020 και μετά.</w:t>
      </w:r>
    </w:p>
    <w:p w:rsidR="00821CDF" w:rsidRPr="00821CDF" w:rsidRDefault="00821CDF" w:rsidP="005D42D9">
      <w:pPr>
        <w:spacing w:after="0"/>
        <w:ind w:firstLine="720"/>
        <w:jc w:val="both"/>
        <w:rPr>
          <w:rFonts w:ascii="Garamond" w:hAnsi="Garamond"/>
          <w:sz w:val="24"/>
          <w:szCs w:val="24"/>
        </w:rPr>
      </w:pPr>
      <w:r w:rsidRPr="00821CDF">
        <w:rPr>
          <w:rFonts w:ascii="Garamond" w:hAnsi="Garamond"/>
          <w:sz w:val="24"/>
          <w:szCs w:val="24"/>
        </w:rPr>
        <w:t xml:space="preserve">Την εφαρμογή ανέπτυξε η ΚΕΔΕ σε συνεργασία με τη Γενική Γραμματεία Πληροφοριακών Συστημάτων Δημόσιας Διοίκησης (ΓΓΠΣΔΔ) στο Κέντρο </w:t>
      </w:r>
      <w:proofErr w:type="spellStart"/>
      <w:r w:rsidRPr="00821CDF">
        <w:rPr>
          <w:rFonts w:ascii="Garamond" w:hAnsi="Garamond"/>
          <w:sz w:val="24"/>
          <w:szCs w:val="24"/>
        </w:rPr>
        <w:t>Διαλειτουργικότητας</w:t>
      </w:r>
      <w:proofErr w:type="spellEnd"/>
      <w:r w:rsidRPr="00821CDF">
        <w:rPr>
          <w:rFonts w:ascii="Garamond" w:hAnsi="Garamond"/>
          <w:sz w:val="24"/>
          <w:szCs w:val="24"/>
        </w:rPr>
        <w:t xml:space="preserve"> που διαχειρίζεται και με την Ανεξάρτητη Αρχή Δημοσίων Εσόδων (ΑΑΔΕ).</w:t>
      </w:r>
    </w:p>
    <w:p w:rsidR="00821CDF" w:rsidRPr="00821CDF" w:rsidRDefault="00821CDF" w:rsidP="005D42D9">
      <w:pPr>
        <w:spacing w:after="0"/>
        <w:ind w:firstLine="720"/>
        <w:jc w:val="both"/>
        <w:rPr>
          <w:rFonts w:ascii="Garamond" w:hAnsi="Garamond"/>
          <w:sz w:val="24"/>
          <w:szCs w:val="24"/>
        </w:rPr>
      </w:pPr>
      <w:r w:rsidRPr="00821CDF">
        <w:rPr>
          <w:rFonts w:ascii="Garamond" w:hAnsi="Garamond"/>
          <w:sz w:val="24"/>
          <w:szCs w:val="24"/>
        </w:rPr>
        <w:t xml:space="preserve">Η πλατφόρμα διασυνδέεται αυτοματοποιημένα μέσω του Κέντρου </w:t>
      </w:r>
      <w:proofErr w:type="spellStart"/>
      <w:r w:rsidRPr="00821CDF">
        <w:rPr>
          <w:rFonts w:ascii="Garamond" w:hAnsi="Garamond"/>
          <w:sz w:val="24"/>
          <w:szCs w:val="24"/>
        </w:rPr>
        <w:t>Διαλειτουργικότητας</w:t>
      </w:r>
      <w:proofErr w:type="spellEnd"/>
      <w:r w:rsidRPr="00821CDF">
        <w:rPr>
          <w:rFonts w:ascii="Garamond" w:hAnsi="Garamond"/>
          <w:sz w:val="24"/>
          <w:szCs w:val="24"/>
        </w:rPr>
        <w:t xml:space="preserve"> της ΓΓΠΣΔΔ και του πιστοποιημένου Κόμβου Υπηρεσιών της ΚΕΔΕ </w:t>
      </w:r>
      <w:r w:rsidRPr="00821CDF">
        <w:rPr>
          <w:rFonts w:ascii="Garamond" w:hAnsi="Garamond"/>
          <w:sz w:val="24"/>
          <w:szCs w:val="24"/>
        </w:rPr>
        <w:lastRenderedPageBreak/>
        <w:t>(</w:t>
      </w:r>
      <w:proofErr w:type="spellStart"/>
      <w:r w:rsidRPr="00821CDF">
        <w:rPr>
          <w:rFonts w:ascii="Garamond" w:hAnsi="Garamond"/>
          <w:sz w:val="24"/>
          <w:szCs w:val="24"/>
        </w:rPr>
        <w:t>GovHub</w:t>
      </w:r>
      <w:proofErr w:type="spellEnd"/>
      <w:r w:rsidRPr="00821CDF">
        <w:rPr>
          <w:rFonts w:ascii="Garamond" w:hAnsi="Garamond"/>
          <w:sz w:val="24"/>
          <w:szCs w:val="24"/>
        </w:rPr>
        <w:t xml:space="preserve">) τόσο με το Μητρώο του </w:t>
      </w:r>
      <w:proofErr w:type="spellStart"/>
      <w:r w:rsidRPr="00821CDF">
        <w:rPr>
          <w:rFonts w:ascii="Garamond" w:hAnsi="Garamond"/>
          <w:sz w:val="24"/>
          <w:szCs w:val="24"/>
        </w:rPr>
        <w:t>Περιουσιολογίου</w:t>
      </w:r>
      <w:proofErr w:type="spellEnd"/>
      <w:r w:rsidRPr="00821CDF">
        <w:rPr>
          <w:rFonts w:ascii="Garamond" w:hAnsi="Garamond"/>
          <w:sz w:val="24"/>
          <w:szCs w:val="24"/>
        </w:rPr>
        <w:t xml:space="preserve"> Ε9 όσο και με το σύστημα του ΔΕΔΔΗΕ.</w:t>
      </w:r>
    </w:p>
    <w:p w:rsidR="00821CDF" w:rsidRPr="00821CDF" w:rsidRDefault="00821CDF" w:rsidP="005D42D9">
      <w:pPr>
        <w:spacing w:after="0"/>
        <w:ind w:firstLine="720"/>
        <w:jc w:val="both"/>
        <w:rPr>
          <w:rFonts w:ascii="Garamond" w:hAnsi="Garamond"/>
          <w:sz w:val="24"/>
          <w:szCs w:val="24"/>
        </w:rPr>
      </w:pPr>
      <w:r w:rsidRPr="00821CDF">
        <w:rPr>
          <w:rFonts w:ascii="Garamond" w:hAnsi="Garamond"/>
          <w:b/>
          <w:bCs/>
          <w:sz w:val="24"/>
          <w:szCs w:val="24"/>
        </w:rPr>
        <w:t>Δεν απαιτείται η υποβολή κανενός απολύτως δικαιολογητικού από τον πολίτη</w:t>
      </w:r>
      <w:r w:rsidR="005D42D9">
        <w:rPr>
          <w:rFonts w:ascii="Garamond" w:hAnsi="Garamond"/>
          <w:b/>
          <w:bCs/>
          <w:sz w:val="24"/>
          <w:szCs w:val="24"/>
        </w:rPr>
        <w:t>,</w:t>
      </w:r>
      <w:r w:rsidRPr="00821CDF">
        <w:rPr>
          <w:rFonts w:ascii="Garamond" w:hAnsi="Garamond"/>
          <w:b/>
          <w:bCs/>
          <w:sz w:val="24"/>
          <w:szCs w:val="24"/>
        </w:rPr>
        <w:t xml:space="preserve"> προκειμένου να γίνεται η διόρθωση. Αρκεί μόνο η  ηλεκτρονική δήλωση του πολίτη.  Η διαφορά ανάμεσα στα τετραγωνικά μέτρα που είναι δηλωμένα στο Ε9 και σε εκείνα βάσει των οποίων γίνεται η χρέωση των δημοτικών τελών προκύπτει αυτόματα.</w:t>
      </w:r>
    </w:p>
    <w:p w:rsidR="00821CDF" w:rsidRPr="00821CDF" w:rsidRDefault="00821CDF" w:rsidP="005D42D9">
      <w:pPr>
        <w:spacing w:after="0"/>
        <w:ind w:firstLine="720"/>
        <w:jc w:val="both"/>
        <w:rPr>
          <w:rFonts w:ascii="Garamond" w:hAnsi="Garamond"/>
          <w:sz w:val="24"/>
          <w:szCs w:val="24"/>
        </w:rPr>
      </w:pPr>
      <w:r w:rsidRPr="00821CDF">
        <w:rPr>
          <w:rFonts w:ascii="Garamond" w:hAnsi="Garamond"/>
          <w:sz w:val="24"/>
          <w:szCs w:val="24"/>
        </w:rPr>
        <w:t>Το Υπουργείο Ψηφιακής Διακυβέρνησης, το Υπουργείο Εσωτερικών και η ΚΕΔΕ ανέπτυξαν την πλατφόρμα προκειμένου οι ιδιοκτήτες να επωφεληθούν από την ευεργετική διάταξη του άρθρου 51 του νόμου 4647/2019</w:t>
      </w:r>
      <w:r w:rsidR="005D42D9">
        <w:rPr>
          <w:rFonts w:ascii="Garamond" w:hAnsi="Garamond"/>
          <w:sz w:val="24"/>
          <w:szCs w:val="24"/>
        </w:rPr>
        <w:t>,</w:t>
      </w:r>
      <w:r w:rsidRPr="00821CDF">
        <w:rPr>
          <w:rFonts w:ascii="Garamond" w:hAnsi="Garamond"/>
          <w:sz w:val="24"/>
          <w:szCs w:val="24"/>
        </w:rPr>
        <w:t xml:space="preserve"> που ορίζει ότι οι ιδιοκτήτες απαλλάσσονται από αναδρομικές χρεώσεις</w:t>
      </w:r>
      <w:r w:rsidR="00C20F18">
        <w:rPr>
          <w:rFonts w:ascii="Garamond" w:hAnsi="Garamond"/>
          <w:sz w:val="24"/>
          <w:szCs w:val="24"/>
        </w:rPr>
        <w:t>,</w:t>
      </w:r>
      <w:r w:rsidRPr="00821CDF">
        <w:rPr>
          <w:rFonts w:ascii="Garamond" w:hAnsi="Garamond"/>
          <w:sz w:val="24"/>
          <w:szCs w:val="24"/>
        </w:rPr>
        <w:t xml:space="preserve"> εφόσον υποβάλλουν τη δήλωση διόρθωσης τετραγωνικών.</w:t>
      </w:r>
    </w:p>
    <w:p w:rsidR="00821CDF" w:rsidRPr="00821CDF" w:rsidRDefault="00821CDF" w:rsidP="005D42D9">
      <w:pPr>
        <w:spacing w:after="0"/>
        <w:ind w:firstLine="720"/>
        <w:jc w:val="both"/>
        <w:rPr>
          <w:rFonts w:ascii="Garamond" w:hAnsi="Garamond"/>
          <w:sz w:val="24"/>
          <w:szCs w:val="24"/>
        </w:rPr>
      </w:pPr>
      <w:r w:rsidRPr="00821CDF">
        <w:rPr>
          <w:rFonts w:ascii="Garamond" w:hAnsi="Garamond"/>
          <w:sz w:val="24"/>
          <w:szCs w:val="24"/>
        </w:rPr>
        <w:t>Υπενθυμίζεται ότι έως τις 31/3/2020 υποβάλλεται διορθωτική δήλωση</w:t>
      </w:r>
      <w:r w:rsidR="005D42D9">
        <w:rPr>
          <w:rFonts w:ascii="Garamond" w:hAnsi="Garamond"/>
          <w:sz w:val="24"/>
          <w:szCs w:val="24"/>
        </w:rPr>
        <w:t>,</w:t>
      </w:r>
      <w:r w:rsidRPr="00821CDF">
        <w:rPr>
          <w:rFonts w:ascii="Garamond" w:hAnsi="Garamond"/>
          <w:sz w:val="24"/>
          <w:szCs w:val="24"/>
        </w:rPr>
        <w:t xml:space="preserve"> χωρίς πρόστιμα για τη μη υποβολή ή την υποβολή προηγούμενης ανακριβούς δήλωσης.</w:t>
      </w:r>
    </w:p>
    <w:p w:rsidR="00821CDF" w:rsidRPr="00821CDF" w:rsidRDefault="00821CDF" w:rsidP="005D42D9">
      <w:pPr>
        <w:spacing w:after="0"/>
        <w:ind w:firstLine="720"/>
        <w:jc w:val="both"/>
        <w:rPr>
          <w:rFonts w:ascii="Garamond" w:hAnsi="Garamond"/>
          <w:sz w:val="24"/>
          <w:szCs w:val="24"/>
        </w:rPr>
      </w:pPr>
      <w:r w:rsidRPr="00821CDF">
        <w:rPr>
          <w:rFonts w:ascii="Garamond" w:hAnsi="Garamond"/>
          <w:sz w:val="24"/>
          <w:szCs w:val="24"/>
        </w:rPr>
        <w:t xml:space="preserve">Για την υποβολή της διορθωτικής δήλωσης απαιτείται μόνον η ταυτοποίηση με τους κωδικούς που χρησιμοποιούνται για την είσοδο στο </w:t>
      </w:r>
      <w:proofErr w:type="spellStart"/>
      <w:r w:rsidRPr="00821CDF">
        <w:rPr>
          <w:rFonts w:ascii="Garamond" w:hAnsi="Garamond"/>
          <w:sz w:val="24"/>
          <w:szCs w:val="24"/>
        </w:rPr>
        <w:t>Taxis</w:t>
      </w:r>
      <w:proofErr w:type="spellEnd"/>
      <w:r w:rsidRPr="00821CDF">
        <w:rPr>
          <w:rFonts w:ascii="Garamond" w:hAnsi="Garamond"/>
          <w:sz w:val="24"/>
          <w:szCs w:val="24"/>
        </w:rPr>
        <w:t>.</w:t>
      </w:r>
    </w:p>
    <w:p w:rsidR="00821CDF" w:rsidRDefault="00821CDF" w:rsidP="005D42D9">
      <w:pPr>
        <w:spacing w:after="0"/>
        <w:ind w:firstLine="720"/>
        <w:jc w:val="both"/>
        <w:rPr>
          <w:rFonts w:ascii="Garamond" w:hAnsi="Garamond"/>
          <w:sz w:val="24"/>
          <w:szCs w:val="24"/>
        </w:rPr>
      </w:pPr>
      <w:r w:rsidRPr="00821CDF">
        <w:rPr>
          <w:rFonts w:ascii="Garamond" w:hAnsi="Garamond"/>
          <w:sz w:val="24"/>
          <w:szCs w:val="24"/>
        </w:rPr>
        <w:t xml:space="preserve">Η εφαρμογή είναι </w:t>
      </w:r>
      <w:proofErr w:type="spellStart"/>
      <w:r w:rsidRPr="00821CDF">
        <w:rPr>
          <w:rFonts w:ascii="Garamond" w:hAnsi="Garamond"/>
          <w:sz w:val="24"/>
          <w:szCs w:val="24"/>
        </w:rPr>
        <w:t>mobile</w:t>
      </w:r>
      <w:proofErr w:type="spellEnd"/>
      <w:r w:rsidRPr="00821CDF">
        <w:rPr>
          <w:rFonts w:ascii="Garamond" w:hAnsi="Garamond"/>
          <w:sz w:val="24"/>
          <w:szCs w:val="24"/>
        </w:rPr>
        <w:t xml:space="preserve"> </w:t>
      </w:r>
      <w:proofErr w:type="spellStart"/>
      <w:r w:rsidRPr="00821CDF">
        <w:rPr>
          <w:rFonts w:ascii="Garamond" w:hAnsi="Garamond"/>
          <w:sz w:val="24"/>
          <w:szCs w:val="24"/>
        </w:rPr>
        <w:t>friendly</w:t>
      </w:r>
      <w:proofErr w:type="spellEnd"/>
      <w:r w:rsidR="005D42D9">
        <w:rPr>
          <w:rFonts w:ascii="Garamond" w:hAnsi="Garamond"/>
          <w:sz w:val="24"/>
          <w:szCs w:val="24"/>
        </w:rPr>
        <w:t>,</w:t>
      </w:r>
      <w:r w:rsidRPr="00821CDF">
        <w:rPr>
          <w:rFonts w:ascii="Garamond" w:hAnsi="Garamond"/>
          <w:sz w:val="24"/>
          <w:szCs w:val="24"/>
        </w:rPr>
        <w:t xml:space="preserve"> παρέχει προσβασιμότητα σε όλους και διαθέτει ηλεκτρονικό εγχειρίδιο τόσο για τους πολίτες όσο και για τις υπηρεσίες των δήμων. Είναι κατάλληλη για τα </w:t>
      </w:r>
      <w:proofErr w:type="spellStart"/>
      <w:r w:rsidRPr="00821CDF">
        <w:rPr>
          <w:rFonts w:ascii="Garamond" w:hAnsi="Garamond"/>
          <w:sz w:val="24"/>
          <w:szCs w:val="24"/>
        </w:rPr>
        <w:t>ΑμεΑ</w:t>
      </w:r>
      <w:proofErr w:type="spellEnd"/>
      <w:r w:rsidRPr="00821CDF">
        <w:rPr>
          <w:rFonts w:ascii="Garamond" w:hAnsi="Garamond"/>
          <w:sz w:val="24"/>
          <w:szCs w:val="24"/>
        </w:rPr>
        <w:t xml:space="preserve"> και εναρμονισμένη πλήρως με το πρότυπο WCAG 2.0.</w:t>
      </w:r>
    </w:p>
    <w:p w:rsidR="005D42D9" w:rsidRDefault="005D42D9" w:rsidP="005D42D9">
      <w:pPr>
        <w:spacing w:after="0"/>
        <w:ind w:firstLine="720"/>
        <w:jc w:val="both"/>
        <w:rPr>
          <w:rFonts w:ascii="Garamond" w:hAnsi="Garamond"/>
          <w:sz w:val="24"/>
          <w:szCs w:val="24"/>
        </w:rPr>
      </w:pPr>
      <w:r>
        <w:rPr>
          <w:rFonts w:ascii="Garamond" w:hAnsi="Garamond"/>
          <w:sz w:val="24"/>
          <w:szCs w:val="24"/>
        </w:rPr>
        <w:t>Σε κάθε περίπτωση, μέσω της εφαρμογής, καλούνται οι πολίτες να δηλώσουν στον οικείο Δήμο τα πραγματικά στοιχεία των ακινήτων, καθώς τυχόν ανακρίβειες επισύρουν τις κυρώσεις που προβλέπονται στην εφαρμοζόμενη για τα έσοδα των Δήμων νομοθεσία (</w:t>
      </w:r>
      <w:proofErr w:type="spellStart"/>
      <w:r>
        <w:rPr>
          <w:rFonts w:ascii="Garamond" w:hAnsi="Garamond"/>
          <w:sz w:val="24"/>
          <w:szCs w:val="24"/>
        </w:rPr>
        <w:t>αρ</w:t>
      </w:r>
      <w:proofErr w:type="spellEnd"/>
      <w:r>
        <w:rPr>
          <w:rFonts w:ascii="Garamond" w:hAnsi="Garamond"/>
          <w:sz w:val="24"/>
          <w:szCs w:val="24"/>
        </w:rPr>
        <w:t xml:space="preserve">. 2, ν.429?1976, παρ. 11 και 14, </w:t>
      </w:r>
      <w:proofErr w:type="spellStart"/>
      <w:r>
        <w:rPr>
          <w:rFonts w:ascii="Garamond" w:hAnsi="Garamond"/>
          <w:sz w:val="24"/>
          <w:szCs w:val="24"/>
        </w:rPr>
        <w:t>αρ</w:t>
      </w:r>
      <w:proofErr w:type="spellEnd"/>
      <w:r>
        <w:rPr>
          <w:rFonts w:ascii="Garamond" w:hAnsi="Garamond"/>
          <w:sz w:val="24"/>
          <w:szCs w:val="24"/>
        </w:rPr>
        <w:t xml:space="preserve">. 10, ν.1080/1980, παρ. 12 και 16, </w:t>
      </w:r>
      <w:proofErr w:type="spellStart"/>
      <w:r>
        <w:rPr>
          <w:rFonts w:ascii="Garamond" w:hAnsi="Garamond"/>
          <w:sz w:val="24"/>
          <w:szCs w:val="24"/>
        </w:rPr>
        <w:t>αρ</w:t>
      </w:r>
      <w:proofErr w:type="spellEnd"/>
      <w:r>
        <w:rPr>
          <w:rFonts w:ascii="Garamond" w:hAnsi="Garamond"/>
          <w:sz w:val="24"/>
          <w:szCs w:val="24"/>
        </w:rPr>
        <w:t>. 24, ν.2130/1993</w:t>
      </w:r>
      <w:r w:rsidR="00C20F18">
        <w:rPr>
          <w:rFonts w:ascii="Garamond" w:hAnsi="Garamond"/>
          <w:sz w:val="24"/>
          <w:szCs w:val="24"/>
        </w:rPr>
        <w:t>)</w:t>
      </w:r>
    </w:p>
    <w:p w:rsidR="00C20F18" w:rsidRPr="00821CDF" w:rsidRDefault="00C20F18" w:rsidP="005D42D9">
      <w:pPr>
        <w:spacing w:after="0"/>
        <w:ind w:firstLine="720"/>
        <w:jc w:val="both"/>
        <w:rPr>
          <w:rFonts w:ascii="Garamond" w:hAnsi="Garamond"/>
          <w:b/>
          <w:bCs/>
          <w:sz w:val="24"/>
          <w:szCs w:val="24"/>
        </w:rPr>
      </w:pPr>
      <w:r>
        <w:rPr>
          <w:rFonts w:ascii="Garamond" w:hAnsi="Garamond"/>
          <w:sz w:val="24"/>
          <w:szCs w:val="24"/>
        </w:rPr>
        <w:t>Αν για κάποιο ακίνητό σας δεν είναι δυνατή η δήλωση η δήλωση μέσω της εφαρμογής, οι πολίτες θα πρέ</w:t>
      </w:r>
      <w:bookmarkStart w:id="0" w:name="_GoBack"/>
      <w:bookmarkEnd w:id="0"/>
      <w:r>
        <w:rPr>
          <w:rFonts w:ascii="Garamond" w:hAnsi="Garamond"/>
          <w:sz w:val="24"/>
          <w:szCs w:val="24"/>
        </w:rPr>
        <w:t xml:space="preserve">πει να απευθύνονται στον οικείο Δήμο, </w:t>
      </w:r>
      <w:r w:rsidRPr="00C20F18">
        <w:rPr>
          <w:rFonts w:ascii="Garamond" w:hAnsi="Garamond"/>
          <w:b/>
          <w:bCs/>
          <w:sz w:val="24"/>
          <w:szCs w:val="24"/>
        </w:rPr>
        <w:t>μέχρι την 31</w:t>
      </w:r>
      <w:r w:rsidRPr="00C20F18">
        <w:rPr>
          <w:rFonts w:ascii="Garamond" w:hAnsi="Garamond"/>
          <w:b/>
          <w:bCs/>
          <w:sz w:val="24"/>
          <w:szCs w:val="24"/>
          <w:vertAlign w:val="superscript"/>
        </w:rPr>
        <w:t>η</w:t>
      </w:r>
      <w:r w:rsidRPr="00C20F18">
        <w:rPr>
          <w:rFonts w:ascii="Garamond" w:hAnsi="Garamond"/>
          <w:b/>
          <w:bCs/>
          <w:sz w:val="24"/>
          <w:szCs w:val="24"/>
        </w:rPr>
        <w:t xml:space="preserve"> Μαρτίου 2020.</w:t>
      </w:r>
    </w:p>
    <w:p w:rsidR="00821CDF" w:rsidRPr="00821CDF" w:rsidRDefault="00821CDF" w:rsidP="00821CDF">
      <w:pPr>
        <w:jc w:val="both"/>
        <w:rPr>
          <w:rFonts w:ascii="Garamond" w:hAnsi="Garamond"/>
          <w:b/>
          <w:bCs/>
          <w:sz w:val="24"/>
          <w:szCs w:val="24"/>
        </w:rPr>
      </w:pPr>
    </w:p>
    <w:p w:rsidR="00DF4910" w:rsidRPr="00821CDF" w:rsidRDefault="00DF4910" w:rsidP="00821CDF">
      <w:pPr>
        <w:jc w:val="both"/>
        <w:rPr>
          <w:rFonts w:ascii="Garamond" w:hAnsi="Garamond"/>
          <w:sz w:val="24"/>
          <w:szCs w:val="24"/>
        </w:rPr>
      </w:pPr>
    </w:p>
    <w:sectPr w:rsidR="00DF4910" w:rsidRPr="00821C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61225"/>
    <w:multiLevelType w:val="multilevel"/>
    <w:tmpl w:val="878E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DF"/>
    <w:rsid w:val="005D42D9"/>
    <w:rsid w:val="00821CDF"/>
    <w:rsid w:val="00C20F18"/>
    <w:rsid w:val="00DF49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6624"/>
  <w15:chartTrackingRefBased/>
  <w15:docId w15:val="{1488032B-BE28-44AC-8668-8BC0CD26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1CDF"/>
    <w:rPr>
      <w:color w:val="0563C1" w:themeColor="hyperlink"/>
      <w:u w:val="single"/>
    </w:rPr>
  </w:style>
  <w:style w:type="character" w:styleId="a3">
    <w:name w:val="Unresolved Mention"/>
    <w:basedOn w:val="a0"/>
    <w:uiPriority w:val="99"/>
    <w:semiHidden/>
    <w:unhideWhenUsed/>
    <w:rsid w:val="00821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7108">
      <w:bodyDiv w:val="1"/>
      <w:marLeft w:val="0"/>
      <w:marRight w:val="0"/>
      <w:marTop w:val="0"/>
      <w:marBottom w:val="0"/>
      <w:divBdr>
        <w:top w:val="none" w:sz="0" w:space="0" w:color="auto"/>
        <w:left w:val="none" w:sz="0" w:space="0" w:color="auto"/>
        <w:bottom w:val="none" w:sz="0" w:space="0" w:color="auto"/>
        <w:right w:val="none" w:sz="0" w:space="0" w:color="auto"/>
      </w:divBdr>
    </w:div>
    <w:div w:id="370763999">
      <w:bodyDiv w:val="1"/>
      <w:marLeft w:val="0"/>
      <w:marRight w:val="0"/>
      <w:marTop w:val="0"/>
      <w:marBottom w:val="0"/>
      <w:divBdr>
        <w:top w:val="none" w:sz="0" w:space="0" w:color="auto"/>
        <w:left w:val="none" w:sz="0" w:space="0" w:color="auto"/>
        <w:bottom w:val="none" w:sz="0" w:space="0" w:color="auto"/>
        <w:right w:val="none" w:sz="0" w:space="0" w:color="auto"/>
      </w:divBdr>
    </w:div>
    <w:div w:id="138694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digital.gr/" TargetMode="External"/><Relationship Id="rId3" Type="http://schemas.openxmlformats.org/officeDocument/2006/relationships/settings" Target="settings.xml"/><Relationship Id="rId7" Type="http://schemas.openxmlformats.org/officeDocument/2006/relationships/hyperlink" Target="http://ype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tragonika.govapp.g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gsis.gr/" TargetMode="External"/><Relationship Id="rId4" Type="http://schemas.openxmlformats.org/officeDocument/2006/relationships/webSettings" Target="webSettings.xml"/><Relationship Id="rId9" Type="http://schemas.openxmlformats.org/officeDocument/2006/relationships/hyperlink" Target="http://www.kedk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643</Words>
  <Characters>3478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2020-02-27T11:42:00Z</dcterms:created>
  <dcterms:modified xsi:type="dcterms:W3CDTF">2020-02-27T12:06:00Z</dcterms:modified>
</cp:coreProperties>
</file>